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uerpo A"/>
        <w:jc w:val="both"/>
        <w:rPr>
          <w:rStyle w:val="Ninguno"/>
          <w:rFonts w:ascii="Arial" w:hAnsi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hAnsi="Arial"/>
          <w:b w:val="1"/>
          <w:bCs w:val="1"/>
        </w:rPr>
      </w:pPr>
    </w:p>
    <w:p>
      <w:pPr>
        <w:pStyle w:val="Cuerpo A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CONSELLER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A DE EDUCACI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N, UNIVERSIDADES E FP</w:t>
      </w: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Don/Dona</w:t>
      </w:r>
      <w:r>
        <w:rPr>
          <w:rStyle w:val="Ninguno"/>
          <w:rFonts w:ascii="Arial" w:hAnsi="Arial"/>
          <w:rtl w:val="0"/>
          <w:lang w:val="es-ES_tradnl"/>
        </w:rPr>
        <w:t>__________________,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>con DNI ____________, con domicilio para os efectos de notificaci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ns en ____________________________, comparece e como mellor proceda en Dereito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DI:</w:t>
      </w: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Que mediante este escrito formula RECLAMACI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MATERIA DE DEREITO E CANTIDADE, reclamaci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que ten como base os seguintes, </w:t>
      </w: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FEITOS:</w:t>
      </w: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Primeiro.-</w:t>
      </w:r>
      <w:r>
        <w:rPr>
          <w:rStyle w:val="Ninguno"/>
          <w:rFonts w:ascii="Arial" w:hAnsi="Arial"/>
          <w:rtl w:val="0"/>
          <w:lang w:val="es-ES_tradnl"/>
        </w:rPr>
        <w:t xml:space="preserve"> A actor/a </w:t>
      </w:r>
      <w:r>
        <w:rPr>
          <w:rStyle w:val="Ninguno"/>
          <w:rFonts w:ascii="Arial" w:hAnsi="Arial" w:hint="default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rtl w:val="0"/>
          <w:lang w:val="es-ES_tradnl"/>
        </w:rPr>
        <w:t xml:space="preserve">funcionario/a </w:t>
      </w:r>
      <w:r>
        <w:rPr>
          <w:rStyle w:val="Ninguno"/>
          <w:rFonts w:ascii="Arial" w:hAnsi="Arial"/>
          <w:rtl w:val="0"/>
          <w:lang w:val="es-ES_tradnl"/>
        </w:rPr>
        <w:t xml:space="preserve">_____________ </w:t>
      </w:r>
      <w:r>
        <w:rPr>
          <w:rStyle w:val="Ninguno"/>
          <w:rFonts w:ascii="Arial" w:hAnsi="Arial"/>
          <w:rtl w:val="0"/>
          <w:lang w:val="es-ES_tradnl"/>
        </w:rPr>
        <w:t>do corpo de _____________, con destino en _____________________.</w:t>
      </w:r>
    </w:p>
    <w:p>
      <w:pPr>
        <w:pStyle w:val="Cuerpo A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Segundo.-</w:t>
      </w:r>
      <w:r>
        <w:rPr>
          <w:rStyle w:val="Ninguno"/>
          <w:rFonts w:ascii="Arial" w:hAnsi="Arial"/>
          <w:rtl w:val="0"/>
          <w:lang w:val="es-ES_tradnl"/>
        </w:rPr>
        <w:t xml:space="preserve"> Entre os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__________e ___________, permaneceu en situaci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incapacidade temporal derivada de ______________________, o que sup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que, a partir do nonax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simo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de baixa, pasou a percibir as s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as retribuci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ns b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sicas a cargo da Conseller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a, complementado co subsidio de MUFACE (regulado no artigo 94 do </w:t>
      </w:r>
      <w:r>
        <w:rPr>
          <w:rStyle w:val="Ninguno"/>
          <w:rFonts w:ascii="Arial" w:hAnsi="Arial"/>
          <w:u w:color="292526"/>
          <w:rtl w:val="0"/>
          <w:lang w:val="es-ES_tradnl"/>
        </w:rPr>
        <w:t>Real Decreto 375/2003).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Pese 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normativa, a actora viu minoradas as s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as retribuci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ns, de forma que a suma entre as aboadas pola Conseller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e por MUFACE non alcanza o 100</w:t>
      </w:r>
      <w:r>
        <w:rPr>
          <w:rStyle w:val="Ninguno"/>
          <w:rFonts w:ascii="Arial" w:hAnsi="Arial" w:hint="default"/>
          <w:rtl w:val="0"/>
          <w:lang w:val="es-ES_tradnl"/>
        </w:rPr>
        <w:t> </w:t>
      </w:r>
      <w:r>
        <w:rPr>
          <w:rStyle w:val="Ninguno"/>
          <w:rFonts w:ascii="Arial" w:hAnsi="Arial"/>
          <w:rtl w:val="0"/>
          <w:lang w:val="es-ES_tradnl"/>
        </w:rPr>
        <w:t xml:space="preserve">% das percibidas no mes anterior 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situaci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incapacidade temporal.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 </w:t>
      </w: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Terceiro.-</w:t>
      </w:r>
      <w:r>
        <w:rPr>
          <w:rStyle w:val="Ninguno"/>
          <w:rFonts w:ascii="Arial" w:hAnsi="Arial"/>
          <w:rtl w:val="0"/>
          <w:lang w:val="es-ES_tradnl"/>
        </w:rPr>
        <w:t xml:space="preserve"> Tal proceder </w:t>
      </w:r>
      <w:r>
        <w:rPr>
          <w:rStyle w:val="Ninguno"/>
          <w:rFonts w:ascii="Arial" w:hAnsi="Arial" w:hint="default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rtl w:val="0"/>
          <w:lang w:val="es-ES_tradnl"/>
        </w:rPr>
        <w:t xml:space="preserve">contrario a Dereito, o que deu lugar 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interposici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desta reclamaci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materia de dereito e cantidade.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Cuarto.- </w:t>
      </w:r>
      <w:r>
        <w:rPr>
          <w:rStyle w:val="Ninguno"/>
          <w:rFonts w:ascii="Arial" w:hAnsi="Arial"/>
          <w:rtl w:val="0"/>
          <w:lang w:val="es-ES_tradnl"/>
        </w:rPr>
        <w:t>Conforme establece a Lei 17/2012 de presupostos xerais do Estado para o ano 2013, disposici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final vix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simo novena, apartado segundo, o artigo 9 do Real decreto lei 20/2012 ten car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cter b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sico.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Tal artigo establece: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Normal (Web)"/>
        <w:shd w:val="clear" w:color="auto" w:fill="ffffff"/>
        <w:spacing w:before="0" w:after="158" w:line="312" w:lineRule="atLeast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  <w:color w:val="222222"/>
          <w:u w:color="222222"/>
        </w:rPr>
      </w:pP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“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1.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 xml:space="preserve"> A prestaci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econ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mica da situaci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incapacidade temporal do persoal ao servizo das Administraci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P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 xml:space="preserve">blicas e 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rganos constitucionais rexerase polo disposto neste artigo.</w:t>
      </w:r>
    </w:p>
    <w:p>
      <w:pPr>
        <w:pStyle w:val="Normal (Web)"/>
        <w:shd w:val="clear" w:color="auto" w:fill="ffffff"/>
        <w:spacing w:before="0" w:after="158" w:line="312" w:lineRule="atLeast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rtl w:val="0"/>
          <w:lang w:val="es-ES_tradnl"/>
        </w:rPr>
        <w:t>2.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 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Cada Administraci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P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 xml:space="preserve">blica, no 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mbito das s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as respectivas competencias, poder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complementar as prestaci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que perciba o persoal funcionario inclu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do no 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xime Xeral de Seguridade Social e o persoal laboral ao seu servizo nas situaci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de incapacidade temporal, de acordo cos seguintes l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mites:</w:t>
      </w:r>
    </w:p>
    <w:p>
      <w:pPr>
        <w:pStyle w:val="Cuerpo A"/>
        <w:shd w:val="clear" w:color="auto" w:fill="ffffff"/>
        <w:spacing w:before="100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1.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º 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Cando a situaci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incapacidade temporal derive de continxencias com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ns, durante os tres primeiros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as, poderase reco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ecer un complemento retributivo ata alcanzar como m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ximo o cincuenta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que se ve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an percibindo no mes anterior ao de causarse a incapacidade. Desde 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 cuarto ata o vix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 xml:space="preserve">simo, ambos inclusive, o complemento que se poida sumar 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prestaci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econ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mica reco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ecida pola Seguridade Social deber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ser tal que, en ning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caso, sumadas ambas as cantidades, se supere o setenta e cinco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que lle vi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eran correspondendo ao dito persoal no mes anterior ao de causarse a incapacidade. A partir do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 vix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simo primeiro, inclusive, poder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reco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ecerse unha prestaci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equivalente ao cen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que se vi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eran percibindo no mes anterior ao de se causar a incapacidade.</w:t>
      </w:r>
    </w:p>
    <w:p>
      <w:pPr>
        <w:pStyle w:val="Cuerpo A"/>
        <w:shd w:val="clear" w:color="auto" w:fill="ffffff"/>
        <w:spacing w:before="100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2.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º 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Cando a situaci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incapacidade temporal derive de continxencias profesionais, a prestaci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reco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ecida pola Seguridade Social poder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ser complementada, desde o primeiro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a, ata alcanzar como m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ximo o cen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que vi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eran correspondendo ao dito persoal no mes anterior ao de causarse a incapacidade.</w:t>
      </w:r>
    </w:p>
    <w:p>
      <w:pPr>
        <w:pStyle w:val="Cuerpo A"/>
        <w:shd w:val="clear" w:color="auto" w:fill="ffffff"/>
        <w:spacing w:before="100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  <w:color w:val="222222"/>
          <w:u w:color="222222"/>
          <w:lang w:val="es-ES_tradnl"/>
        </w:rPr>
      </w:pPr>
    </w:p>
    <w:p>
      <w:pPr>
        <w:pStyle w:val="Normal (Web)"/>
        <w:shd w:val="clear" w:color="auto" w:fill="ffffff"/>
        <w:spacing w:before="0" w:after="158" w:line="312" w:lineRule="atLeast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3.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º 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Aqueles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 xml:space="preserve"> 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que estean adscritos aos 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ximes especiais de seguridade social do mutualismo administrativo en situaci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incapacidade temporal por continxencias com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ns, percibir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o cincuenta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tanto b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sicas como complementarias, como da prestaci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fillo a cargo, se for o caso, desde o primeiro ao terceiro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 da situaci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incapacidade temporal, tomando como referencia aquelas que percib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an no mes inmediato anterior ao de se causar a situaci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incapacidade temporal. Desde 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 cuarto ao vix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simo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a, ambos inclusive, percibir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o setenta e cinco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tanto b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sicas como complementarias, como da prestaci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fillo a cargo, se for o caso. A partir do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a vix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simo primeiro e ata o nonax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simo, ambos inclusive, percibir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a totalidade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b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sicas, da prestaci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por fillo a cargo, se for o caso, e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complementarias. Cando a situaci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de incapacidade temporal derive de continxencias profesionais, a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para percibir poder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ser complementada, desde o primeiro d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 xml:space="preserve">a, ata alcanzar como </w:t>
      </w:r>
      <w:r>
        <w:rPr>
          <w:rStyle w:val="Ninguno"/>
          <w:rFonts w:ascii="Arial" w:hAnsi="Arial"/>
          <w:i w:val="1"/>
          <w:iCs w:val="1"/>
          <w:color w:val="222222"/>
          <w:spacing w:val="0"/>
          <w:u w:color="222222"/>
          <w:rtl w:val="0"/>
          <w:lang w:val="es-ES_tradnl"/>
        </w:rPr>
        <w:t>m</w:t>
      </w:r>
      <w:r>
        <w:rPr>
          <w:rStyle w:val="Ninguno"/>
          <w:rFonts w:ascii="Arial" w:hAnsi="Arial" w:hint="default"/>
          <w:i w:val="1"/>
          <w:iCs w:val="1"/>
          <w:color w:val="222222"/>
          <w:spacing w:val="0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spacing w:val="0"/>
          <w:u w:color="222222"/>
          <w:rtl w:val="0"/>
          <w:lang w:val="es-ES_tradnl"/>
        </w:rPr>
        <w:t>ximo o cen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spacing w:val="0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spacing w:val="0"/>
          <w:u w:color="222222"/>
          <w:rtl w:val="0"/>
          <w:lang w:val="es-ES_tradnl"/>
        </w:rPr>
        <w:t>ns que vi</w:t>
      </w:r>
      <w:r>
        <w:rPr>
          <w:rStyle w:val="Ninguno"/>
          <w:rFonts w:ascii="Arial" w:hAnsi="Arial" w:hint="default"/>
          <w:i w:val="1"/>
          <w:iCs w:val="1"/>
          <w:color w:val="222222"/>
          <w:spacing w:val="0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spacing w:val="0"/>
          <w:u w:color="222222"/>
          <w:rtl w:val="0"/>
          <w:lang w:val="es-ES_tradnl"/>
        </w:rPr>
        <w:t>eran correspondendo ao dito persoal no mes anterior ao de causarse a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 xml:space="preserve"> incapacidade.</w:t>
      </w:r>
    </w:p>
    <w:p>
      <w:pPr>
        <w:pStyle w:val="Normal (Web)"/>
        <w:shd w:val="clear" w:color="auto" w:fill="ffffff"/>
        <w:spacing w:before="0" w:after="158" w:line="312" w:lineRule="atLeast"/>
        <w:ind w:left="540" w:right="584" w:firstLine="0"/>
        <w:jc w:val="both"/>
        <w:rPr>
          <w:rStyle w:val="Ninguno"/>
          <w:rFonts w:ascii="Arial" w:cs="Arial" w:hAnsi="Arial" w:eastAsia="Arial"/>
          <w:b w:val="1"/>
          <w:bCs w:val="1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A partir do d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a nonax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simo primeiro, ser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de aplicaci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n o subsidio establecido en cada 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xime especial de acordo coa s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a normativa.</w:t>
      </w:r>
    </w:p>
    <w:p>
      <w:pPr>
        <w:pStyle w:val="Normal (Web)"/>
        <w:shd w:val="clear" w:color="auto" w:fill="ffffff"/>
        <w:spacing w:before="0" w:after="158" w:line="312" w:lineRule="atLeast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4.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 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(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…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)</w:t>
      </w:r>
    </w:p>
    <w:p>
      <w:pPr>
        <w:pStyle w:val="Normal (Web)"/>
        <w:shd w:val="clear" w:color="auto" w:fill="ffffff"/>
        <w:spacing w:before="0" w:after="158" w:line="312" w:lineRule="atLeast"/>
        <w:ind w:left="540" w:right="584" w:firstLine="0"/>
        <w:jc w:val="both"/>
        <w:rPr>
          <w:rStyle w:val="Ninguno"/>
          <w:rFonts w:ascii="Arial" w:cs="Arial" w:hAnsi="Arial" w:eastAsia="Arial"/>
          <w:b w:val="1"/>
          <w:bCs w:val="1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5.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 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Cada Administraci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 P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blica poder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determinar, respecto ao seu persoal, os supostos en que con car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cter excepcional e debidamente xustificados se poida establecer un complemento ata alcanzar, como m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ximo, o cen por cento das retribuci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>ns que vi</w:t>
      </w:r>
      <w:r>
        <w:rPr>
          <w:rStyle w:val="Ninguno"/>
          <w:rFonts w:ascii="Arial" w:hAnsi="Arial" w:hint="default"/>
          <w:i w:val="1"/>
          <w:iCs w:val="1"/>
          <w:color w:val="222222"/>
          <w:u w:color="222222"/>
          <w:rtl w:val="0"/>
          <w:lang w:val="es-ES_tradnl"/>
        </w:rPr>
        <w:t>ñ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 xml:space="preserve">eran gozando en cada momento. 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Para</w:t>
      </w:r>
      <w:r>
        <w:rPr>
          <w:rStyle w:val="Ninguno"/>
          <w:rFonts w:ascii="Arial" w:hAnsi="Arial"/>
          <w:i w:val="1"/>
          <w:iCs w:val="1"/>
          <w:color w:val="222222"/>
          <w:u w:color="222222"/>
          <w:rtl w:val="0"/>
          <w:lang w:val="es-ES_tradnl"/>
        </w:rPr>
        <w:t xml:space="preserve"> 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estes efectos, consideraranse en todo caso debidamente xustificados os supostos de hospitalizaci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n e intervenci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n cir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rxica.</w:t>
      </w:r>
    </w:p>
    <w:p>
      <w:pPr>
        <w:pStyle w:val="Normal (Web)"/>
        <w:shd w:val="clear" w:color="auto" w:fill="ffffff"/>
        <w:spacing w:before="0" w:after="158" w:line="312" w:lineRule="atLeast"/>
        <w:ind w:left="540" w:right="584" w:firstLine="0"/>
        <w:jc w:val="both"/>
        <w:rPr>
          <w:rStyle w:val="Ninguno"/>
          <w:rFonts w:ascii="Arial" w:cs="Arial" w:hAnsi="Arial" w:eastAsia="Arial"/>
          <w:b w:val="1"/>
          <w:bCs w:val="1"/>
          <w:i w:val="1"/>
          <w:iCs w:val="1"/>
          <w:color w:val="222222"/>
          <w:u w:color="222222"/>
        </w:rPr>
      </w:pP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En ning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n caso os funcionarios adscritos aos 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ximes especiais de seguridade social xestionados polo mutualismo administrativo poder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n percibir unha cantidade inferior en situaci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n de incapacidade temporal por continxencias com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 xml:space="preserve">ns 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que corresponda aos funcionarios adscritos ao r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xime xeral da seguridade social, inclu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dos, se for o caso, os complementos que lles resulten de aplicaci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 xml:space="preserve">n a estes 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i w:val="1"/>
          <w:iCs w:val="1"/>
          <w:color w:val="222222"/>
          <w:u w:color="222222"/>
          <w:rtl w:val="0"/>
          <w:lang w:val="es-ES_tradnl"/>
        </w:rPr>
        <w:t>ltimos.</w:t>
      </w:r>
    </w:p>
    <w:p>
      <w:pPr>
        <w:pStyle w:val="Cuerpo A"/>
        <w:ind w:left="540" w:right="584" w:firstLine="0"/>
        <w:jc w:val="both"/>
        <w:rPr>
          <w:rStyle w:val="Ninguno"/>
          <w:rFonts w:ascii="Arial" w:cs="Arial" w:hAnsi="Arial" w:eastAsia="Arial"/>
          <w:i w:val="1"/>
          <w:iCs w:val="1"/>
        </w:rPr>
      </w:pP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Quinto.-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 </w:t>
      </w:r>
      <w:r>
        <w:rPr>
          <w:rStyle w:val="Ninguno"/>
          <w:rFonts w:ascii="Arial" w:hAnsi="Arial"/>
          <w:rtl w:val="0"/>
          <w:lang w:val="es-ES_tradnl"/>
        </w:rPr>
        <w:t>A normativa auton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mica que rexe a materia est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contida na Lei 1/2012 de medidas temporais en determinadas materias do emprego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blico da Comunidade Aut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noma de Galicia, tal e como establece a Disposici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Adicional 12.</w:t>
      </w:r>
      <w:r>
        <w:rPr>
          <w:rStyle w:val="Ninguno"/>
          <w:rFonts w:ascii="Arial" w:hAnsi="Arial" w:hint="default"/>
          <w:rtl w:val="0"/>
          <w:lang w:val="es-ES_tradnl"/>
        </w:rPr>
        <w:t xml:space="preserve">ª </w:t>
      </w:r>
      <w:r>
        <w:rPr>
          <w:rStyle w:val="Ninguno"/>
          <w:rFonts w:ascii="Arial" w:hAnsi="Arial"/>
          <w:rtl w:val="0"/>
          <w:lang w:val="es-ES_tradnl"/>
        </w:rPr>
        <w:t>da Lei 9/2012 de adaptaci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das disposici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ns b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sicas do RDL 20/2012 de medidas para garantir a estabilidade orzamentaria e de fomento da competitividade en materia de emprego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blico, cuxo artigo 2 establece: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dog-base-sangria"/>
        <w:shd w:val="clear" w:color="auto" w:fill="f7f7f7"/>
        <w:spacing w:before="0" w:after="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Artigo 2.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 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Incapacidade temporal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Un. As administraci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e entidades inclu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 xml:space="preserve">das dentro do 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mbito de aplicaci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da presente lei aplicar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n, ademais do previsto na Lei da Seguridade Social, as regras seguintes para proceder ao aboamento do complemento por incapacidade temporal para o persoal ao seu servizo: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1. Aboarase un complemento ata alcanzar o 100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 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% das retribuci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desde a data de inicio da situaci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de incapacidade temporal por continxencias profesionais e polas continxencias com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que xeren:</w:t>
      </w:r>
    </w:p>
    <w:p>
      <w:pPr>
        <w:pStyle w:val="dog-base-sangria"/>
        <w:shd w:val="clear" w:color="auto" w:fill="f7f7f7"/>
        <w:spacing w:before="0" w:after="120"/>
        <w:ind w:firstLine="357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– 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Hospitalizaci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– 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Intervenci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cir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rxica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2. Nos casos de incapacidade temporal por enfermidade com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ou accidente non laboral o complemento calcularase de conformidade coas regras seguintes: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a) Desde o primeiro d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 da situaci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de incapacidade temporal ata o terceiro d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 inclusive aboarase un complemento ata alcanzar o 50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 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% das retribuci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cando sexa a primeira baixa no ano natural, e un complemento ata alcanzar o 40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 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% na segunda baixa. Para baixas posteriores non se aboar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o dito complemento.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b) Desde o cuarto d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 da situaci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de incapacidade temporal ata o vix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simo d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 inclusive aboarase un complemento ata alcanzar o 75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 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% das retribuci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ns.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c) A partir do d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 vinte e un aboarase un complemento ata alcanzar o 100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 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% das retribuci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ns.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3. (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…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)</w:t>
      </w:r>
    </w:p>
    <w:p>
      <w:pPr>
        <w:pStyle w:val="dog-base-sangria"/>
        <w:shd w:val="clear" w:color="auto" w:fill="f7f7f7"/>
        <w:spacing w:before="0" w:after="24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Dous. O disposto neste artigo ser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de aplicaci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 xml:space="preserve">n 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s situaci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que se produzan a partir da data de entrada en vigor da presente lei.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De tal regulaci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deriva claramente que na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galega, os empregados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blicos inclu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dos no r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xime xeral da Seguridade Social cobran o 100</w:t>
      </w:r>
      <w:r>
        <w:rPr>
          <w:rStyle w:val="Ninguno"/>
          <w:rFonts w:ascii="Arial" w:hAnsi="Arial" w:hint="default"/>
          <w:rtl w:val="0"/>
          <w:lang w:val="es-ES_tradnl"/>
        </w:rPr>
        <w:t> </w:t>
      </w:r>
      <w:r>
        <w:rPr>
          <w:rStyle w:val="Ninguno"/>
          <w:rFonts w:ascii="Arial" w:hAnsi="Arial"/>
          <w:rtl w:val="0"/>
          <w:lang w:val="es-ES_tradnl"/>
        </w:rPr>
        <w:t>% das s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as retribuci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ns a partir do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vix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simo primeiro que permanezan en situaci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incapacidade temporal.</w:t>
      </w:r>
    </w:p>
    <w:p>
      <w:pPr>
        <w:pStyle w:val="Cuerpo A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Sexto.- </w:t>
      </w:r>
      <w:r>
        <w:rPr>
          <w:rStyle w:val="Ninguno"/>
          <w:rFonts w:ascii="Arial" w:hAnsi="Arial"/>
          <w:rtl w:val="0"/>
          <w:lang w:val="es-ES_tradnl"/>
        </w:rPr>
        <w:t xml:space="preserve">No obrigatorio desenvolvemento no 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mbito da comunidade aut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noma da regulaci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contida no Real decreto lei 20/2012, conforme ao mandato contido na Disposici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transitoria d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cimo quinta de tal texto, apr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base a Lei 9/2012,</w:t>
      </w:r>
      <w:r>
        <w:rPr>
          <w:rStyle w:val="Ninguno"/>
          <w:i w:val="1"/>
          <w:iCs w:val="1"/>
          <w:sz w:val="22"/>
          <w:szCs w:val="22"/>
          <w:shd w:val="clear" w:color="auto" w:fill="f7f7f7"/>
          <w:rtl w:val="0"/>
          <w:lang w:val="es-ES_tradnl"/>
        </w:rPr>
        <w:t xml:space="preserve"> </w:t>
      </w:r>
      <w:r>
        <w:rPr>
          <w:rStyle w:val="Ninguno"/>
          <w:rFonts w:ascii="Arial" w:hAnsi="Arial"/>
          <w:shd w:val="clear" w:color="auto" w:fill="f7f7f7"/>
          <w:rtl w:val="0"/>
          <w:lang w:val="es-ES_tradnl"/>
        </w:rPr>
        <w:t>de 3 de agosto, de adaptaci</w:t>
      </w:r>
      <w:r>
        <w:rPr>
          <w:rStyle w:val="Ninguno"/>
          <w:rFonts w:ascii="Arial" w:hAnsi="Arial" w:hint="default"/>
          <w:shd w:val="clear" w:color="auto" w:fill="f7f7f7"/>
          <w:rtl w:val="0"/>
          <w:lang w:val="es-ES_tradnl"/>
        </w:rPr>
        <w:t>ó</w:t>
      </w:r>
      <w:r>
        <w:rPr>
          <w:rStyle w:val="Ninguno"/>
          <w:rFonts w:ascii="Arial" w:hAnsi="Arial"/>
          <w:shd w:val="clear" w:color="auto" w:fill="f7f7f7"/>
          <w:rtl w:val="0"/>
          <w:lang w:val="es-ES_tradnl"/>
        </w:rPr>
        <w:t>n das disposici</w:t>
      </w:r>
      <w:r>
        <w:rPr>
          <w:rStyle w:val="Ninguno"/>
          <w:rFonts w:ascii="Arial" w:hAnsi="Arial" w:hint="default"/>
          <w:shd w:val="clear" w:color="auto" w:fill="f7f7f7"/>
          <w:rtl w:val="0"/>
          <w:lang w:val="es-ES_tradnl"/>
        </w:rPr>
        <w:t>ó</w:t>
      </w:r>
      <w:r>
        <w:rPr>
          <w:rStyle w:val="Ninguno"/>
          <w:rFonts w:ascii="Arial" w:hAnsi="Arial"/>
          <w:shd w:val="clear" w:color="auto" w:fill="f7f7f7"/>
          <w:rtl w:val="0"/>
          <w:lang w:val="es-ES_tradnl"/>
        </w:rPr>
        <w:t>ns b</w:t>
      </w:r>
      <w:r>
        <w:rPr>
          <w:rStyle w:val="Ninguno"/>
          <w:rFonts w:ascii="Arial" w:hAnsi="Arial" w:hint="default"/>
          <w:shd w:val="clear" w:color="auto" w:fill="f7f7f7"/>
          <w:rtl w:val="0"/>
          <w:lang w:val="es-ES_tradnl"/>
        </w:rPr>
        <w:t>á</w:t>
      </w:r>
      <w:r>
        <w:rPr>
          <w:rStyle w:val="Ninguno"/>
          <w:rFonts w:ascii="Arial" w:hAnsi="Arial"/>
          <w:shd w:val="clear" w:color="auto" w:fill="f7f7f7"/>
          <w:rtl w:val="0"/>
          <w:lang w:val="es-ES_tradnl"/>
        </w:rPr>
        <w:t>sicas do Real decreto lei 20/2012, de 13 de xullo, de medidas para garantir a estabilidade orzamentaria e de fomento da competitividade, en materia de emprego p</w:t>
      </w:r>
      <w:r>
        <w:rPr>
          <w:rStyle w:val="Ninguno"/>
          <w:rFonts w:ascii="Arial" w:hAnsi="Arial" w:hint="default"/>
          <w:shd w:val="clear" w:color="auto" w:fill="f7f7f7"/>
          <w:rtl w:val="0"/>
          <w:lang w:val="es-ES_tradnl"/>
        </w:rPr>
        <w:t>ú</w:t>
      </w:r>
      <w:r>
        <w:rPr>
          <w:rStyle w:val="Ninguno"/>
          <w:rFonts w:ascii="Arial" w:hAnsi="Arial"/>
          <w:shd w:val="clear" w:color="auto" w:fill="f7f7f7"/>
          <w:rtl w:val="0"/>
          <w:lang w:val="es-ES_tradnl"/>
        </w:rPr>
        <w:t>blico.</w:t>
      </w:r>
    </w:p>
    <w:p>
      <w:pPr>
        <w:pStyle w:val="Cuerpo A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tal texto, disposici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adicional d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cimo segunda, reg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lase a protecci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das situaci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ns de incapacidade temporal do persoal ao servizo da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nos seguintes termos:</w:t>
      </w:r>
    </w:p>
    <w:p>
      <w:pPr>
        <w:pStyle w:val="Cuerpo A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dog-base-sangria"/>
        <w:shd w:val="clear" w:color="auto" w:fill="f7f7f7"/>
        <w:spacing w:before="0" w:after="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“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Incapacidade temporal nos 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ximes especiais da seguridade social do mutualismo administrativo</w:t>
      </w:r>
    </w:p>
    <w:p>
      <w:pPr>
        <w:pStyle w:val="dog-base-sangria"/>
        <w:shd w:val="clear" w:color="auto" w:fill="f7f7f7"/>
        <w:spacing w:before="0" w:after="0"/>
        <w:ind w:firstLine="360"/>
        <w:jc w:val="both"/>
        <w:rPr>
          <w:rStyle w:val="Ninguno"/>
          <w:rFonts w:ascii="Arial" w:cs="Arial" w:hAnsi="Arial" w:eastAsia="Arial"/>
          <w:i w:val="1"/>
          <w:iCs w:val="1"/>
        </w:rPr>
      </w:pP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Ao persoal que perciba as s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as retribuci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ns con cargo aos orzamentos da Comunidade Aut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noma de Galicia que se encontre adscrito aos r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ximes especiais de seguridade social do mutualismo administrativo seralle de aplicaci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 o disposto no artigo 2 da Lei 1/2012, do 29 de febreiro, de medidas temporais en determinadas materias do emprego p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blico da Comunidade Aut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Arial" w:hAnsi="Arial"/>
          <w:i w:val="1"/>
          <w:iCs w:val="1"/>
          <w:rtl w:val="0"/>
          <w:lang w:val="es-ES_tradnl"/>
        </w:rPr>
        <w:t>noma de Galicia.</w:t>
      </w:r>
      <w:r>
        <w:rPr>
          <w:rStyle w:val="Ninguno"/>
          <w:rFonts w:ascii="Arial" w:hAnsi="Arial" w:hint="default"/>
          <w:i w:val="1"/>
          <w:iCs w:val="1"/>
          <w:rtl w:val="0"/>
          <w:lang w:val="es-ES_tradnl"/>
        </w:rPr>
        <w:t>”</w:t>
      </w:r>
    </w:p>
    <w:p>
      <w:pPr>
        <w:pStyle w:val="Cuerpo A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Polo tanto, en aplicaci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tal artigo 2, a actora ten dereito a que se lle aboe o 100</w:t>
      </w:r>
      <w:r>
        <w:rPr>
          <w:rStyle w:val="Ninguno"/>
          <w:rFonts w:ascii="Arial" w:hAnsi="Arial" w:hint="default"/>
          <w:rtl w:val="0"/>
          <w:lang w:val="es-ES_tradnl"/>
        </w:rPr>
        <w:t> </w:t>
      </w:r>
      <w:r>
        <w:rPr>
          <w:rStyle w:val="Ninguno"/>
          <w:rFonts w:ascii="Arial" w:hAnsi="Arial"/>
          <w:rtl w:val="0"/>
          <w:lang w:val="es-ES_tradnl"/>
        </w:rPr>
        <w:t>% das retribuci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ns percibidas no mes anterior 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situaci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incapacidade temporal, sumado o subsidio aboado por MUFACE desde o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nonax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simo e as retribuci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ns b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sicas aboadas por esa administraci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educativa.</w:t>
      </w:r>
    </w:p>
    <w:p>
      <w:pPr>
        <w:pStyle w:val="Cuerpo A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rtl w:val="0"/>
          <w:lang w:val="es-ES_tradnl"/>
        </w:rPr>
        <w:t xml:space="preserve">En virtude do exposto,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SOLICITA:</w:t>
      </w: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  <w:lang w:val="es-ES_tradn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  <w:lang w:val="es-ES_tradn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 estimaci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desta reclamaci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materia de dereito e cantidade, e, en virtude de tal estimaci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se proceda a reco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ecer o dereito que a ampara a percibir as retribuci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ns correspondentes ao 100</w:t>
      </w:r>
      <w:r>
        <w:rPr>
          <w:rStyle w:val="Ninguno"/>
          <w:rFonts w:ascii="Arial" w:hAnsi="Arial" w:hint="default"/>
          <w:rtl w:val="0"/>
          <w:lang w:val="es-ES_tradnl"/>
        </w:rPr>
        <w:t> </w:t>
      </w:r>
      <w:r>
        <w:rPr>
          <w:rStyle w:val="Ninguno"/>
          <w:rFonts w:ascii="Arial" w:hAnsi="Arial"/>
          <w:rtl w:val="0"/>
          <w:lang w:val="es-ES_tradnl"/>
        </w:rPr>
        <w:t xml:space="preserve">% das percibidas no mes anterior 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situaci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incapacidade temporal, con efectivo aboamento das diferenzas salariais.</w:t>
      </w:r>
    </w:p>
    <w:p>
      <w:pPr>
        <w:pStyle w:val="Cuerpo A"/>
        <w:ind w:firstLine="540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</w:p>
    <w:p>
      <w:pPr>
        <w:pStyle w:val="Cuerpo A"/>
        <w:jc w:val="both"/>
      </w:pPr>
      <w:r>
        <w:rPr>
          <w:rStyle w:val="Ninguno"/>
          <w:rFonts w:ascii="Arial" w:hAnsi="Arial" w:hint="default"/>
          <w:rtl w:val="0"/>
          <w:lang w:val="es-ES_tradnl"/>
        </w:rPr>
        <w:t>……………………</w:t>
      </w:r>
      <w:r>
        <w:rPr>
          <w:rStyle w:val="Ninguno"/>
          <w:rFonts w:ascii="Arial" w:hAnsi="Arial"/>
          <w:rtl w:val="0"/>
          <w:lang w:val="es-ES_tradnl"/>
        </w:rPr>
        <w:t xml:space="preserve">, </w:t>
      </w:r>
      <w:r>
        <w:rPr>
          <w:rStyle w:val="Ninguno"/>
          <w:rFonts w:ascii="Arial" w:hAnsi="Arial" w:hint="default"/>
          <w:rtl w:val="0"/>
          <w:lang w:val="es-ES_tradnl"/>
        </w:rPr>
        <w:t>…</w:t>
      </w:r>
      <w:r>
        <w:rPr>
          <w:rStyle w:val="Ninguno"/>
          <w:rFonts w:ascii="Arial" w:hAnsi="Arial"/>
          <w:rtl w:val="0"/>
          <w:lang w:val="es-ES_tradnl"/>
        </w:rPr>
        <w:t xml:space="preserve">.. de </w:t>
      </w:r>
      <w:r>
        <w:rPr>
          <w:rStyle w:val="Ninguno"/>
          <w:rFonts w:ascii="Arial" w:hAnsi="Arial" w:hint="default"/>
          <w:rtl w:val="0"/>
          <w:lang w:val="es-ES_tradnl"/>
        </w:rPr>
        <w:t xml:space="preserve">……………… </w:t>
      </w:r>
      <w:r>
        <w:rPr>
          <w:rStyle w:val="Ninguno"/>
          <w:rFonts w:ascii="Arial" w:hAnsi="Arial"/>
          <w:rtl w:val="0"/>
          <w:lang w:val="es-ES_tradnl"/>
        </w:rPr>
        <w:t>de 20___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inguno">
    <w:name w:val="Ninguno"/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dog-base-sangria">
    <w:name w:val="dog-base-sangria"/>
    <w:next w:val="dog-base-sangri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